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49E51" w14:textId="77777777" w:rsidR="004B5E4F" w:rsidRDefault="004B5E4F" w:rsidP="004B5E4F">
      <w:pPr>
        <w:spacing w:after="0"/>
        <w:rPr>
          <w:rFonts w:ascii="Georgia" w:hAnsi="Georgia"/>
        </w:rPr>
      </w:pPr>
    </w:p>
    <w:p w14:paraId="023A44EC" w14:textId="77777777" w:rsidR="004B5E4F" w:rsidRPr="00260043" w:rsidRDefault="004B5E4F" w:rsidP="004B5E4F">
      <w:pPr>
        <w:spacing w:after="0"/>
        <w:rPr>
          <w:rFonts w:ascii="Georgia" w:hAnsi="Georgia"/>
        </w:rPr>
      </w:pPr>
    </w:p>
    <w:p w14:paraId="1072CDC1" w14:textId="77777777" w:rsidR="004B5E4F" w:rsidRDefault="004B5E4F" w:rsidP="004B5E4F">
      <w:pPr>
        <w:spacing w:after="0"/>
        <w:jc w:val="center"/>
        <w:rPr>
          <w:rFonts w:ascii="Georgia" w:hAnsi="Georgia"/>
          <w:b/>
          <w:bCs/>
        </w:rPr>
      </w:pPr>
      <w:r>
        <w:rPr>
          <w:noProof/>
        </w:rPr>
        <w:drawing>
          <wp:inline distT="0" distB="0" distL="0" distR="0" wp14:anchorId="747B185E" wp14:editId="3162CDFA">
            <wp:extent cx="4029075" cy="1819275"/>
            <wp:effectExtent l="0" t="0" r="9525" b="9525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C2B8D" w14:textId="77777777" w:rsidR="004B5E4F" w:rsidRPr="00206C29" w:rsidRDefault="004B5E4F" w:rsidP="004B5E4F">
      <w:pPr>
        <w:spacing w:after="0"/>
        <w:jc w:val="center"/>
        <w:rPr>
          <w:rFonts w:cstheme="minorHAnsi"/>
          <w:b/>
          <w:bCs/>
          <w:i/>
          <w:iCs/>
          <w:sz w:val="36"/>
          <w:szCs w:val="36"/>
        </w:rPr>
      </w:pPr>
      <w:r w:rsidRPr="00206C29">
        <w:rPr>
          <w:rFonts w:cstheme="minorHAnsi"/>
          <w:b/>
          <w:bCs/>
          <w:i/>
          <w:iCs/>
          <w:sz w:val="36"/>
          <w:szCs w:val="36"/>
        </w:rPr>
        <w:t>STRATEGIC PLAN 2022-2024</w:t>
      </w:r>
    </w:p>
    <w:p w14:paraId="482F80D0" w14:textId="43230DE8" w:rsidR="004B5E4F" w:rsidRPr="00206C29" w:rsidRDefault="003E5E68" w:rsidP="004B5E4F">
      <w:pPr>
        <w:spacing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February 12</w:t>
      </w:r>
      <w:r w:rsidR="004B5E4F" w:rsidRPr="00206C29">
        <w:rPr>
          <w:rFonts w:cstheme="minorHAnsi"/>
          <w:b/>
          <w:bCs/>
          <w:i/>
          <w:iCs/>
          <w:sz w:val="24"/>
          <w:szCs w:val="24"/>
        </w:rPr>
        <w:t>, 2022</w:t>
      </w:r>
    </w:p>
    <w:p w14:paraId="616D7511" w14:textId="77777777" w:rsidR="004B5E4F" w:rsidRPr="00206C29" w:rsidRDefault="004B5E4F" w:rsidP="004B5E4F">
      <w:pPr>
        <w:spacing w:after="0"/>
        <w:rPr>
          <w:rFonts w:cstheme="minorHAnsi"/>
          <w:b/>
          <w:bCs/>
        </w:rPr>
      </w:pPr>
    </w:p>
    <w:p w14:paraId="3F30EE49" w14:textId="77777777" w:rsidR="004B5E4F" w:rsidRPr="00206C29" w:rsidRDefault="004B5E4F" w:rsidP="004B5E4F">
      <w:pPr>
        <w:spacing w:after="0"/>
        <w:ind w:left="360"/>
        <w:rPr>
          <w:rFonts w:cstheme="minorHAnsi"/>
          <w:i/>
          <w:iCs/>
        </w:rPr>
      </w:pPr>
      <w:r w:rsidRPr="00206C29">
        <w:rPr>
          <w:rFonts w:cstheme="minorHAnsi"/>
          <w:b/>
          <w:bCs/>
          <w:i/>
          <w:iCs/>
        </w:rPr>
        <w:t>Our Mission:</w:t>
      </w:r>
      <w:r w:rsidRPr="00206C29">
        <w:rPr>
          <w:rFonts w:cstheme="minorHAnsi"/>
          <w:i/>
          <w:iCs/>
        </w:rPr>
        <w:t xml:space="preserve"> To inspire ideas, enrich lives, and create lifelong opportunities for learning, literacy, and enjoyment. </w:t>
      </w:r>
    </w:p>
    <w:p w14:paraId="53322994" w14:textId="77777777" w:rsidR="004B5E4F" w:rsidRPr="00206C29" w:rsidRDefault="004B5E4F" w:rsidP="004B5E4F">
      <w:pPr>
        <w:spacing w:after="0"/>
        <w:ind w:left="360"/>
        <w:rPr>
          <w:rFonts w:cstheme="minorHAnsi"/>
          <w:i/>
          <w:iCs/>
        </w:rPr>
      </w:pPr>
    </w:p>
    <w:p w14:paraId="46720269" w14:textId="77777777" w:rsidR="004B5E4F" w:rsidRPr="00206C29" w:rsidRDefault="004B5E4F" w:rsidP="004B5E4F">
      <w:pPr>
        <w:spacing w:after="0"/>
        <w:ind w:left="360"/>
        <w:rPr>
          <w:rFonts w:cstheme="minorHAnsi"/>
          <w:i/>
          <w:iCs/>
        </w:rPr>
      </w:pPr>
      <w:r w:rsidRPr="00206C29">
        <w:rPr>
          <w:rFonts w:cstheme="minorHAnsi"/>
          <w:b/>
          <w:bCs/>
          <w:i/>
          <w:iCs/>
        </w:rPr>
        <w:t>Our Vision:</w:t>
      </w:r>
      <w:r w:rsidRPr="00206C29">
        <w:rPr>
          <w:rFonts w:cstheme="minorHAnsi"/>
          <w:i/>
          <w:iCs/>
        </w:rPr>
        <w:t xml:space="preserve"> The Murrysville Community Library is central to a connected and engaged community enjoying endless possibilities for lifelong learning, individual achievement, and enjoyment. </w:t>
      </w:r>
    </w:p>
    <w:p w14:paraId="1ED34259" w14:textId="77777777" w:rsidR="004B5E4F" w:rsidRPr="00206C29" w:rsidRDefault="004B5E4F" w:rsidP="004B5E4F">
      <w:pPr>
        <w:spacing w:after="0"/>
        <w:rPr>
          <w:rFonts w:cstheme="minorHAnsi"/>
          <w:b/>
          <w:bCs/>
        </w:rPr>
      </w:pPr>
    </w:p>
    <w:p w14:paraId="29A51FC2" w14:textId="77777777" w:rsidR="004B5E4F" w:rsidRPr="00206C29" w:rsidRDefault="004B5E4F" w:rsidP="004B5E4F">
      <w:pPr>
        <w:spacing w:after="0"/>
        <w:jc w:val="center"/>
        <w:rPr>
          <w:rFonts w:cstheme="minorHAnsi"/>
          <w:b/>
          <w:bCs/>
          <w:i/>
          <w:iCs/>
        </w:rPr>
      </w:pPr>
      <w:r w:rsidRPr="00206C29">
        <w:rPr>
          <w:rFonts w:cstheme="minorHAnsi"/>
          <w:b/>
          <w:bCs/>
          <w:i/>
          <w:iCs/>
        </w:rPr>
        <w:t>CORE VALUES</w:t>
      </w:r>
    </w:p>
    <w:p w14:paraId="3EC01DA2" w14:textId="77777777" w:rsidR="004B5E4F" w:rsidRPr="00206C29" w:rsidRDefault="004B5E4F" w:rsidP="004B5E4F">
      <w:pPr>
        <w:spacing w:after="0"/>
        <w:rPr>
          <w:rFonts w:cstheme="minorHAnsi"/>
          <w:b/>
          <w:bCs/>
          <w:u w:val="single"/>
        </w:rPr>
      </w:pPr>
    </w:p>
    <w:p w14:paraId="6B3DA69E" w14:textId="77777777" w:rsidR="004B5E4F" w:rsidRPr="00206C29" w:rsidRDefault="004B5E4F" w:rsidP="004B5E4F">
      <w:pPr>
        <w:spacing w:after="0"/>
        <w:jc w:val="center"/>
        <w:rPr>
          <w:rFonts w:cstheme="minorHAnsi"/>
          <w:b/>
          <w:bCs/>
        </w:rPr>
      </w:pPr>
      <w:r w:rsidRPr="00206C29">
        <w:rPr>
          <w:rFonts w:cstheme="minorHAnsi"/>
          <w:b/>
          <w:bCs/>
        </w:rPr>
        <w:t>Foster Learning and Literacy by:</w:t>
      </w:r>
    </w:p>
    <w:p w14:paraId="372DE247" w14:textId="77777777" w:rsidR="004B5E4F" w:rsidRPr="00206C29" w:rsidRDefault="004B5E4F" w:rsidP="004B5E4F">
      <w:pPr>
        <w:spacing w:after="0"/>
        <w:jc w:val="center"/>
        <w:rPr>
          <w:rFonts w:cstheme="minorHAnsi"/>
        </w:rPr>
      </w:pPr>
      <w:r w:rsidRPr="00206C29">
        <w:rPr>
          <w:rFonts w:cstheme="minorHAnsi"/>
        </w:rPr>
        <w:t>Maintaining a robust collection in all major media forms</w:t>
      </w:r>
    </w:p>
    <w:p w14:paraId="764E8067" w14:textId="77777777" w:rsidR="004B5E4F" w:rsidRPr="00206C29" w:rsidRDefault="004B5E4F" w:rsidP="004B5E4F">
      <w:pPr>
        <w:spacing w:after="0"/>
        <w:jc w:val="center"/>
        <w:rPr>
          <w:rFonts w:cstheme="minorHAnsi"/>
        </w:rPr>
      </w:pPr>
      <w:r w:rsidRPr="00206C29">
        <w:rPr>
          <w:rFonts w:cstheme="minorHAnsi"/>
        </w:rPr>
        <w:t>Creating abundant learning opportunities for all</w:t>
      </w:r>
    </w:p>
    <w:p w14:paraId="3CA0DB9D" w14:textId="77777777" w:rsidR="004B5E4F" w:rsidRPr="00206C29" w:rsidRDefault="004B5E4F" w:rsidP="004B5E4F">
      <w:pPr>
        <w:spacing w:after="0"/>
        <w:jc w:val="center"/>
        <w:rPr>
          <w:rFonts w:cstheme="minorHAnsi"/>
        </w:rPr>
      </w:pPr>
      <w:r w:rsidRPr="00206C29">
        <w:rPr>
          <w:rFonts w:cstheme="minorHAnsi"/>
        </w:rPr>
        <w:t>Inspiring life-long learner</w:t>
      </w:r>
    </w:p>
    <w:p w14:paraId="0215FAF8" w14:textId="77777777" w:rsidR="004B5E4F" w:rsidRPr="00206C29" w:rsidRDefault="004B5E4F" w:rsidP="004B5E4F">
      <w:pPr>
        <w:spacing w:after="0"/>
        <w:jc w:val="center"/>
        <w:rPr>
          <w:rFonts w:cstheme="minorHAnsi"/>
        </w:rPr>
      </w:pPr>
    </w:p>
    <w:p w14:paraId="2049A2E9" w14:textId="77777777" w:rsidR="004B5E4F" w:rsidRPr="00206C29" w:rsidRDefault="004B5E4F" w:rsidP="004B5E4F">
      <w:pPr>
        <w:spacing w:after="0"/>
        <w:jc w:val="center"/>
        <w:rPr>
          <w:rFonts w:cstheme="minorHAnsi"/>
        </w:rPr>
      </w:pPr>
      <w:r w:rsidRPr="00206C29">
        <w:rPr>
          <w:rFonts w:cstheme="minorHAnsi"/>
          <w:b/>
          <w:bCs/>
        </w:rPr>
        <w:t>Build Community by:</w:t>
      </w:r>
    </w:p>
    <w:p w14:paraId="43FB7B92" w14:textId="77777777" w:rsidR="004B5E4F" w:rsidRPr="00206C29" w:rsidRDefault="004B5E4F" w:rsidP="004B5E4F">
      <w:pPr>
        <w:spacing w:after="0"/>
        <w:jc w:val="center"/>
        <w:rPr>
          <w:rFonts w:cstheme="minorHAnsi"/>
        </w:rPr>
      </w:pPr>
      <w:r w:rsidRPr="00206C29">
        <w:rPr>
          <w:rFonts w:cstheme="minorHAnsi"/>
        </w:rPr>
        <w:t>Creating purposeful alliances with schools, organizations, and businesses</w:t>
      </w:r>
    </w:p>
    <w:p w14:paraId="21C05FFD" w14:textId="77777777" w:rsidR="004B5E4F" w:rsidRPr="00206C29" w:rsidRDefault="004B5E4F" w:rsidP="004B5E4F">
      <w:pPr>
        <w:spacing w:after="0"/>
        <w:jc w:val="center"/>
        <w:rPr>
          <w:rFonts w:cstheme="minorHAnsi"/>
        </w:rPr>
      </w:pPr>
      <w:r w:rsidRPr="00206C29">
        <w:rPr>
          <w:rFonts w:cstheme="minorHAnsi"/>
        </w:rPr>
        <w:t>Collaborating with other libraries</w:t>
      </w:r>
    </w:p>
    <w:p w14:paraId="6C2F3F7B" w14:textId="77777777" w:rsidR="004B5E4F" w:rsidRPr="00206C29" w:rsidRDefault="004B5E4F" w:rsidP="004B5E4F">
      <w:pPr>
        <w:spacing w:after="0"/>
        <w:jc w:val="center"/>
        <w:rPr>
          <w:rFonts w:cstheme="minorHAnsi"/>
        </w:rPr>
      </w:pPr>
      <w:r w:rsidRPr="00206C29">
        <w:rPr>
          <w:rFonts w:cstheme="minorHAnsi"/>
        </w:rPr>
        <w:t>Being the major intellectual resource center where people of diverse backgrounds and interests can collaborate and learn from each other</w:t>
      </w:r>
    </w:p>
    <w:p w14:paraId="6BA331F7" w14:textId="77777777" w:rsidR="004B5E4F" w:rsidRPr="00206C29" w:rsidRDefault="004B5E4F" w:rsidP="004B5E4F">
      <w:pPr>
        <w:spacing w:after="0"/>
        <w:jc w:val="center"/>
        <w:rPr>
          <w:rFonts w:cstheme="minorHAnsi"/>
        </w:rPr>
      </w:pPr>
    </w:p>
    <w:p w14:paraId="6EC0BA4D" w14:textId="77777777" w:rsidR="004B5E4F" w:rsidRPr="00206C29" w:rsidRDefault="004B5E4F" w:rsidP="004B5E4F">
      <w:pPr>
        <w:spacing w:after="0"/>
        <w:jc w:val="center"/>
        <w:rPr>
          <w:rFonts w:cstheme="minorHAnsi"/>
        </w:rPr>
      </w:pPr>
      <w:r w:rsidRPr="00206C29">
        <w:rPr>
          <w:rFonts w:cstheme="minorHAnsi"/>
          <w:b/>
          <w:bCs/>
        </w:rPr>
        <w:t>Focus on People by:</w:t>
      </w:r>
    </w:p>
    <w:p w14:paraId="72B819A0" w14:textId="77777777" w:rsidR="004B5E4F" w:rsidRPr="00206C29" w:rsidRDefault="004B5E4F" w:rsidP="004B5E4F">
      <w:pPr>
        <w:spacing w:after="0"/>
        <w:jc w:val="center"/>
        <w:rPr>
          <w:rFonts w:cstheme="minorHAnsi"/>
        </w:rPr>
      </w:pPr>
      <w:r w:rsidRPr="00206C29">
        <w:rPr>
          <w:rFonts w:cstheme="minorHAnsi"/>
        </w:rPr>
        <w:t>Being accessible and free to all</w:t>
      </w:r>
    </w:p>
    <w:p w14:paraId="1BBC007E" w14:textId="77777777" w:rsidR="004B5E4F" w:rsidRPr="00206C29" w:rsidRDefault="004B5E4F" w:rsidP="004B5E4F">
      <w:pPr>
        <w:spacing w:after="0"/>
        <w:jc w:val="center"/>
        <w:rPr>
          <w:rFonts w:cstheme="minorHAnsi"/>
        </w:rPr>
      </w:pPr>
      <w:r w:rsidRPr="00206C29">
        <w:rPr>
          <w:rFonts w:cstheme="minorHAnsi"/>
        </w:rPr>
        <w:t>Listening and responding to individual user needs and input</w:t>
      </w:r>
    </w:p>
    <w:p w14:paraId="166BB4DF" w14:textId="77777777" w:rsidR="004B5E4F" w:rsidRPr="00206C29" w:rsidRDefault="004B5E4F" w:rsidP="004B5E4F">
      <w:pPr>
        <w:spacing w:after="0"/>
        <w:jc w:val="center"/>
        <w:rPr>
          <w:rFonts w:cstheme="minorHAnsi"/>
        </w:rPr>
      </w:pPr>
      <w:r w:rsidRPr="00206C29">
        <w:rPr>
          <w:rFonts w:cstheme="minorHAnsi"/>
        </w:rPr>
        <w:t>Creating a respectful environment for all</w:t>
      </w:r>
    </w:p>
    <w:p w14:paraId="3D069359" w14:textId="77777777" w:rsidR="004B5E4F" w:rsidRPr="00206C29" w:rsidRDefault="004B5E4F" w:rsidP="004B5E4F">
      <w:pPr>
        <w:spacing w:after="0"/>
        <w:jc w:val="center"/>
        <w:rPr>
          <w:rFonts w:cstheme="minorHAnsi"/>
        </w:rPr>
      </w:pPr>
      <w:r w:rsidRPr="00206C29">
        <w:rPr>
          <w:rFonts w:cstheme="minorHAnsi"/>
        </w:rPr>
        <w:t>Investing in the ongoing development of our staff</w:t>
      </w:r>
    </w:p>
    <w:p w14:paraId="404F89FC" w14:textId="77777777" w:rsidR="004B5E4F" w:rsidRPr="00206C29" w:rsidRDefault="004B5E4F" w:rsidP="004B5E4F">
      <w:pPr>
        <w:spacing w:after="0"/>
        <w:jc w:val="center"/>
        <w:rPr>
          <w:rFonts w:cstheme="minorHAnsi"/>
        </w:rPr>
      </w:pPr>
    </w:p>
    <w:p w14:paraId="466D5B6B" w14:textId="77777777" w:rsidR="004B5E4F" w:rsidRPr="00206C29" w:rsidRDefault="004B5E4F" w:rsidP="004B5E4F">
      <w:pPr>
        <w:spacing w:after="0"/>
        <w:jc w:val="center"/>
        <w:rPr>
          <w:rFonts w:cstheme="minorHAnsi"/>
        </w:rPr>
      </w:pPr>
      <w:r w:rsidRPr="00206C29">
        <w:rPr>
          <w:rFonts w:cstheme="minorHAnsi"/>
          <w:b/>
          <w:bCs/>
        </w:rPr>
        <w:t>Promote Sustainability by:</w:t>
      </w:r>
    </w:p>
    <w:p w14:paraId="6C58EDA9" w14:textId="77777777" w:rsidR="004B5E4F" w:rsidRPr="00206C29" w:rsidRDefault="004B5E4F" w:rsidP="004B5E4F">
      <w:pPr>
        <w:spacing w:after="0"/>
        <w:jc w:val="center"/>
        <w:rPr>
          <w:rFonts w:cstheme="minorHAnsi"/>
        </w:rPr>
      </w:pPr>
      <w:r w:rsidRPr="00206C29">
        <w:rPr>
          <w:rFonts w:cstheme="minorHAnsi"/>
        </w:rPr>
        <w:t>Seeking, growing, and maintaining diverse funding streams</w:t>
      </w:r>
    </w:p>
    <w:p w14:paraId="2AA26BC6" w14:textId="77777777" w:rsidR="004B5E4F" w:rsidRPr="00206C29" w:rsidRDefault="004B5E4F" w:rsidP="004B5E4F">
      <w:pPr>
        <w:spacing w:after="0"/>
        <w:jc w:val="center"/>
        <w:rPr>
          <w:rFonts w:cstheme="minorHAnsi"/>
        </w:rPr>
      </w:pPr>
      <w:r w:rsidRPr="00206C29">
        <w:rPr>
          <w:rFonts w:cstheme="minorHAnsi"/>
        </w:rPr>
        <w:t>Adapting and innovating to assure we meet the changing needs of our community</w:t>
      </w:r>
    </w:p>
    <w:p w14:paraId="7FA93934" w14:textId="734756A5" w:rsidR="004B5E4F" w:rsidRPr="00206C29" w:rsidRDefault="004B5E4F" w:rsidP="00206C29">
      <w:pPr>
        <w:spacing w:after="0"/>
        <w:jc w:val="center"/>
        <w:rPr>
          <w:rFonts w:cstheme="minorHAnsi"/>
        </w:rPr>
      </w:pPr>
      <w:r w:rsidRPr="00206C29">
        <w:rPr>
          <w:rFonts w:cstheme="minorHAnsi"/>
        </w:rPr>
        <w:t>Encouraging everyone to contribute to continually improving our library</w:t>
      </w:r>
    </w:p>
    <w:p w14:paraId="1A04705C" w14:textId="77777777" w:rsidR="004B5E4F" w:rsidRPr="003E5E68" w:rsidRDefault="004B5E4F" w:rsidP="004B5E4F">
      <w:pPr>
        <w:spacing w:after="0"/>
        <w:jc w:val="center"/>
        <w:rPr>
          <w:rFonts w:cstheme="minorHAnsi"/>
          <w:b/>
          <w:bCs/>
          <w:i/>
          <w:iCs/>
          <w:sz w:val="32"/>
          <w:szCs w:val="36"/>
        </w:rPr>
      </w:pPr>
      <w:r w:rsidRPr="003E5E68">
        <w:rPr>
          <w:rFonts w:cstheme="minorHAnsi"/>
          <w:b/>
          <w:bCs/>
          <w:i/>
          <w:iCs/>
          <w:sz w:val="32"/>
          <w:szCs w:val="36"/>
        </w:rPr>
        <w:lastRenderedPageBreak/>
        <w:t>STRATEGIC PLAN GOALS</w:t>
      </w:r>
    </w:p>
    <w:p w14:paraId="375745A0" w14:textId="18A70E1B" w:rsidR="004B5E4F" w:rsidRDefault="004B5E4F" w:rsidP="004B5E4F">
      <w:pPr>
        <w:spacing w:after="0"/>
        <w:jc w:val="center"/>
        <w:rPr>
          <w:rFonts w:cstheme="minorHAnsi"/>
          <w:b/>
          <w:bCs/>
          <w:i/>
          <w:iCs/>
          <w:sz w:val="36"/>
          <w:szCs w:val="36"/>
        </w:rPr>
      </w:pPr>
      <w:r w:rsidRPr="003E5E68">
        <w:rPr>
          <w:rFonts w:cstheme="minorHAnsi"/>
          <w:b/>
          <w:bCs/>
          <w:i/>
          <w:iCs/>
          <w:sz w:val="32"/>
          <w:szCs w:val="36"/>
        </w:rPr>
        <w:t>2022-2024</w:t>
      </w:r>
    </w:p>
    <w:p w14:paraId="2A16DA8D" w14:textId="77777777" w:rsidR="004B5E4F" w:rsidRPr="00206C29" w:rsidRDefault="004B5E4F" w:rsidP="004B5E4F">
      <w:pPr>
        <w:spacing w:after="0"/>
        <w:rPr>
          <w:rFonts w:cstheme="minorHAnsi"/>
          <w:b/>
          <w:bCs/>
        </w:rPr>
      </w:pPr>
      <w:bookmarkStart w:id="0" w:name="_GoBack"/>
      <w:bookmarkEnd w:id="0"/>
    </w:p>
    <w:p w14:paraId="0FE62F02" w14:textId="48BE4FC5" w:rsidR="004B5E4F" w:rsidRPr="00206C29" w:rsidRDefault="004B5E4F" w:rsidP="004B5E4F">
      <w:pPr>
        <w:spacing w:after="0"/>
        <w:rPr>
          <w:rFonts w:cstheme="minorHAnsi"/>
          <w:b/>
          <w:bCs/>
        </w:rPr>
      </w:pPr>
      <w:r w:rsidRPr="00206C29">
        <w:rPr>
          <w:rFonts w:cstheme="minorHAnsi"/>
          <w:b/>
          <w:bCs/>
        </w:rPr>
        <w:t>GOAL 1: PROVIDE QUALIFIED AND WELL-TRAINED STAFF AND VOLUNTEERS TO SERVE THE COMMUNITY</w:t>
      </w:r>
    </w:p>
    <w:p w14:paraId="0CA6203E" w14:textId="3E70A1DF" w:rsidR="004B5E4F" w:rsidRPr="00206C29" w:rsidRDefault="004B5E4F" w:rsidP="004B5E4F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206C29">
        <w:rPr>
          <w:rFonts w:cstheme="minorHAnsi"/>
        </w:rPr>
        <w:t xml:space="preserve">Provide for regular and effective communication among staff members, including refined procedures for library operations </w:t>
      </w:r>
    </w:p>
    <w:p w14:paraId="10BABC1C" w14:textId="043D4AF1" w:rsidR="004B5E4F" w:rsidRPr="00206C29" w:rsidRDefault="004B5E4F" w:rsidP="004B5E4F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206C29">
        <w:rPr>
          <w:rFonts w:cstheme="minorHAnsi"/>
        </w:rPr>
        <w:t xml:space="preserve">Review position descriptions and compensation and benefit packages </w:t>
      </w:r>
    </w:p>
    <w:p w14:paraId="642C0C74" w14:textId="034EE1E9" w:rsidR="003E5E68" w:rsidRPr="003E5E68" w:rsidRDefault="003E5E68" w:rsidP="003E5E68">
      <w:pPr>
        <w:pStyle w:val="ListParagraph"/>
        <w:numPr>
          <w:ilvl w:val="0"/>
          <w:numId w:val="1"/>
        </w:numPr>
        <w:spacing w:after="0"/>
        <w:rPr>
          <w:rFonts w:cstheme="minorHAnsi"/>
          <w:i/>
        </w:rPr>
      </w:pPr>
      <w:r w:rsidRPr="00206C29">
        <w:rPr>
          <w:rFonts w:cstheme="minorHAnsi"/>
        </w:rPr>
        <w:t>Revise and update library policies and make them readily accessible to staff and public</w:t>
      </w:r>
      <w:r>
        <w:rPr>
          <w:rFonts w:cstheme="minorHAnsi"/>
        </w:rPr>
        <w:t xml:space="preserve"> </w:t>
      </w:r>
    </w:p>
    <w:p w14:paraId="1DCD50F5" w14:textId="2F91B163" w:rsidR="004B5E4F" w:rsidRPr="00206C29" w:rsidRDefault="004B5E4F" w:rsidP="004B5E4F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206C29">
        <w:rPr>
          <w:rFonts w:cstheme="minorHAnsi"/>
        </w:rPr>
        <w:t xml:space="preserve">Continue to recruit and maintain strong volunteer boards for MCL as well as the MCL Foundation </w:t>
      </w:r>
    </w:p>
    <w:p w14:paraId="5C2FAD0F" w14:textId="21EC7E59" w:rsidR="004B5E4F" w:rsidRPr="00206C29" w:rsidRDefault="004B5E4F" w:rsidP="004B5E4F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206C29">
        <w:rPr>
          <w:rFonts w:cstheme="minorHAnsi"/>
        </w:rPr>
        <w:t>Provide a variety of continuing education and training opportunities for staff</w:t>
      </w:r>
    </w:p>
    <w:p w14:paraId="5626BEE5" w14:textId="77777777" w:rsidR="004B5E4F" w:rsidRPr="00206C29" w:rsidRDefault="004B5E4F" w:rsidP="004B5E4F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206C29">
        <w:rPr>
          <w:rFonts w:cstheme="minorHAnsi"/>
        </w:rPr>
        <w:t>Provide ongoing supervisory feedback to staff including annual performance reviews</w:t>
      </w:r>
    </w:p>
    <w:p w14:paraId="000F65DF" w14:textId="064F2983" w:rsidR="004B5E4F" w:rsidRPr="00206C29" w:rsidRDefault="004B5E4F" w:rsidP="004B5E4F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206C29">
        <w:rPr>
          <w:rFonts w:cstheme="minorHAnsi"/>
        </w:rPr>
        <w:t>Recruit and recognize library volunteers, tap into unique talents they might possess, and enhance communications to inform and engage</w:t>
      </w:r>
      <w:r w:rsidR="00F559D6">
        <w:rPr>
          <w:rFonts w:cstheme="minorHAnsi"/>
        </w:rPr>
        <w:t xml:space="preserve"> with our volunteers</w:t>
      </w:r>
      <w:r w:rsidRPr="00206C29">
        <w:rPr>
          <w:rFonts w:cstheme="minorHAnsi"/>
        </w:rPr>
        <w:t>.</w:t>
      </w:r>
    </w:p>
    <w:p w14:paraId="0AE8F697" w14:textId="77777777" w:rsidR="004B5E4F" w:rsidRPr="00206C29" w:rsidRDefault="004B5E4F" w:rsidP="004B5E4F">
      <w:pPr>
        <w:spacing w:after="0"/>
        <w:rPr>
          <w:rFonts w:cstheme="minorHAnsi"/>
        </w:rPr>
      </w:pPr>
    </w:p>
    <w:p w14:paraId="4ED14E55" w14:textId="4807152D" w:rsidR="004B5E4F" w:rsidRPr="00206C29" w:rsidRDefault="004B5E4F" w:rsidP="004B5E4F">
      <w:pPr>
        <w:spacing w:after="0"/>
        <w:rPr>
          <w:rFonts w:cstheme="minorHAnsi"/>
          <w:b/>
          <w:bCs/>
        </w:rPr>
      </w:pPr>
      <w:r w:rsidRPr="00206C29">
        <w:rPr>
          <w:rFonts w:cstheme="minorHAnsi"/>
          <w:b/>
          <w:bCs/>
        </w:rPr>
        <w:t>GOAL 2: CREATE READERS AND LIFELONG LEARNERS</w:t>
      </w:r>
    </w:p>
    <w:p w14:paraId="4EB6FFF9" w14:textId="4A9601A7" w:rsidR="004B5E4F" w:rsidRPr="00206C29" w:rsidRDefault="004B5E4F" w:rsidP="004B5E4F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206C29">
        <w:rPr>
          <w:rFonts w:cstheme="minorHAnsi"/>
        </w:rPr>
        <w:t xml:space="preserve">Maintain and refine a robust, diverse, and balanced collection of print and non-print materials for all age levels </w:t>
      </w:r>
    </w:p>
    <w:p w14:paraId="4D914E47" w14:textId="4ADAE528" w:rsidR="004B5E4F" w:rsidRPr="00206C29" w:rsidRDefault="004B5E4F" w:rsidP="004B5E4F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206C29">
        <w:rPr>
          <w:rFonts w:cstheme="minorHAnsi"/>
        </w:rPr>
        <w:t xml:space="preserve">Present library programming for all age levels from newborns to older adults </w:t>
      </w:r>
    </w:p>
    <w:p w14:paraId="6073C3D0" w14:textId="2822671F" w:rsidR="001D6744" w:rsidRPr="00206C29" w:rsidRDefault="001D6744" w:rsidP="001D6744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206C29">
        <w:rPr>
          <w:rFonts w:cstheme="minorHAnsi"/>
        </w:rPr>
        <w:t xml:space="preserve">Evaluate growing our service to teens/young adults, including an evaluation of the creation of dedicated floor space for their benefit </w:t>
      </w:r>
    </w:p>
    <w:p w14:paraId="16F9F9BF" w14:textId="0CEAD60D" w:rsidR="004B5E4F" w:rsidRPr="00206C29" w:rsidRDefault="004B5E4F" w:rsidP="004B5E4F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206C29">
        <w:rPr>
          <w:rFonts w:cstheme="minorHAnsi"/>
        </w:rPr>
        <w:t xml:space="preserve">Pursue collaborative program and service partnerships that are mutually beneficial, including schools, preschools, and day care centers </w:t>
      </w:r>
    </w:p>
    <w:p w14:paraId="5D86DF47" w14:textId="4A0069E2" w:rsidR="004B5E4F" w:rsidRPr="00206C29" w:rsidRDefault="004B5E4F" w:rsidP="004B5E4F">
      <w:pPr>
        <w:pStyle w:val="ListParagraph"/>
        <w:numPr>
          <w:ilvl w:val="0"/>
          <w:numId w:val="6"/>
        </w:numPr>
        <w:spacing w:after="0"/>
        <w:rPr>
          <w:rFonts w:cstheme="minorHAnsi"/>
          <w:i/>
        </w:rPr>
      </w:pPr>
      <w:r w:rsidRPr="00206C29">
        <w:rPr>
          <w:rFonts w:cstheme="minorHAnsi"/>
        </w:rPr>
        <w:t>Promote the wealth of online resources available through MCL, the statewide POWER LIBRARY</w:t>
      </w:r>
      <w:r w:rsidR="001D6744" w:rsidRPr="00206C29">
        <w:rPr>
          <w:rFonts w:cstheme="minorHAnsi"/>
        </w:rPr>
        <w:t xml:space="preserve"> and Teen Power Library</w:t>
      </w:r>
      <w:r w:rsidRPr="00206C29">
        <w:rPr>
          <w:rFonts w:cstheme="minorHAnsi"/>
        </w:rPr>
        <w:t xml:space="preserve"> as well as those offered by the Westmoreland Library Network </w:t>
      </w:r>
    </w:p>
    <w:p w14:paraId="27728DE9" w14:textId="77777777" w:rsidR="004B5E4F" w:rsidRPr="00206C29" w:rsidRDefault="004B5E4F" w:rsidP="004B5E4F">
      <w:pPr>
        <w:spacing w:after="0"/>
        <w:rPr>
          <w:rFonts w:cstheme="minorHAnsi"/>
        </w:rPr>
      </w:pPr>
    </w:p>
    <w:p w14:paraId="500B962F" w14:textId="52C44CAB" w:rsidR="004B5E4F" w:rsidRPr="00206C29" w:rsidRDefault="004B5E4F" w:rsidP="004B5E4F">
      <w:pPr>
        <w:spacing w:after="0"/>
        <w:rPr>
          <w:rFonts w:cstheme="minorHAnsi"/>
          <w:b/>
          <w:bCs/>
        </w:rPr>
      </w:pPr>
      <w:r w:rsidRPr="00206C29">
        <w:rPr>
          <w:rFonts w:cstheme="minorHAnsi"/>
          <w:b/>
          <w:bCs/>
        </w:rPr>
        <w:t>GOAL 3: BECOME MORE INVOLVED IN THE COMMUNITY AND INCREASE COMMUNITY ENGAGEMENT AND AWARENESS</w:t>
      </w:r>
    </w:p>
    <w:p w14:paraId="678D70B3" w14:textId="32E65966" w:rsidR="004B5E4F" w:rsidRPr="00206C29" w:rsidRDefault="004B5E4F" w:rsidP="004B5E4F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206C29">
        <w:rPr>
          <w:rFonts w:cstheme="minorHAnsi"/>
        </w:rPr>
        <w:t xml:space="preserve">Continue to </w:t>
      </w:r>
      <w:r w:rsidR="002B17AB" w:rsidRPr="00206C29">
        <w:rPr>
          <w:rFonts w:cstheme="minorHAnsi"/>
        </w:rPr>
        <w:t>market MCL, our services and programming through</w:t>
      </w:r>
      <w:r w:rsidRPr="00206C29">
        <w:rPr>
          <w:rFonts w:cstheme="minorHAnsi"/>
        </w:rPr>
        <w:t xml:space="preserve"> social</w:t>
      </w:r>
      <w:r w:rsidR="002B17AB" w:rsidRPr="00206C29">
        <w:rPr>
          <w:rFonts w:cstheme="minorHAnsi"/>
        </w:rPr>
        <w:t xml:space="preserve"> and print </w:t>
      </w:r>
      <w:r w:rsidRPr="00206C29">
        <w:rPr>
          <w:rFonts w:cstheme="minorHAnsi"/>
        </w:rPr>
        <w:t xml:space="preserve">media </w:t>
      </w:r>
      <w:r w:rsidR="002B17AB" w:rsidRPr="00206C29">
        <w:rPr>
          <w:rFonts w:cstheme="minorHAnsi"/>
        </w:rPr>
        <w:t xml:space="preserve">as well as a functional and easy to navigate library website </w:t>
      </w:r>
    </w:p>
    <w:p w14:paraId="007A8D3C" w14:textId="592D1E0A" w:rsidR="002B17AB" w:rsidRPr="00206C29" w:rsidRDefault="002B17AB" w:rsidP="002B17AB">
      <w:pPr>
        <w:pStyle w:val="ListParagraph"/>
        <w:numPr>
          <w:ilvl w:val="0"/>
          <w:numId w:val="2"/>
        </w:numPr>
        <w:spacing w:after="0"/>
        <w:rPr>
          <w:rFonts w:cstheme="minorHAnsi"/>
          <w:i/>
        </w:rPr>
      </w:pPr>
      <w:r w:rsidRPr="00206C29">
        <w:rPr>
          <w:rFonts w:cstheme="minorHAnsi"/>
        </w:rPr>
        <w:t xml:space="preserve">Leverage the 2022 MCL Centennial as a mechanism to increase awareness, document the library’s value to the community, and raise money </w:t>
      </w:r>
    </w:p>
    <w:p w14:paraId="136901A3" w14:textId="77777777" w:rsidR="004B5E4F" w:rsidRPr="00206C29" w:rsidRDefault="004B5E4F" w:rsidP="004B5E4F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206C29">
        <w:rPr>
          <w:rFonts w:cstheme="minorHAnsi"/>
        </w:rPr>
        <w:t>Develop a process for self-performing focus group work, and conduct focus group sessions throughout the community</w:t>
      </w:r>
    </w:p>
    <w:p w14:paraId="3E70766C" w14:textId="4D252925" w:rsidR="004B5E4F" w:rsidRPr="00206C29" w:rsidRDefault="004B5E4F" w:rsidP="004B5E4F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206C29">
        <w:rPr>
          <w:rFonts w:cstheme="minorHAnsi"/>
        </w:rPr>
        <w:t>Make annual presentations to the municipal officials of Murrysville, Export, and Washington Township</w:t>
      </w:r>
      <w:r w:rsidR="002B17AB" w:rsidRPr="00206C29">
        <w:rPr>
          <w:rFonts w:cstheme="minorHAnsi"/>
        </w:rPr>
        <w:t>, along with the school district and other area service clubs</w:t>
      </w:r>
      <w:r w:rsidRPr="00206C29">
        <w:rPr>
          <w:rFonts w:cstheme="minorHAnsi"/>
        </w:rPr>
        <w:t xml:space="preserve"> </w:t>
      </w:r>
      <w:r w:rsidR="002B17AB" w:rsidRPr="00206C29">
        <w:rPr>
          <w:rFonts w:cstheme="minorHAnsi"/>
        </w:rPr>
        <w:t>to promote the</w:t>
      </w:r>
      <w:r w:rsidRPr="00206C29">
        <w:rPr>
          <w:rFonts w:cstheme="minorHAnsi"/>
        </w:rPr>
        <w:t xml:space="preserve"> value and services of MCL</w:t>
      </w:r>
    </w:p>
    <w:p w14:paraId="5C53CA73" w14:textId="77777777" w:rsidR="004B5E4F" w:rsidRPr="00206C29" w:rsidRDefault="004B5E4F" w:rsidP="004B5E4F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206C29">
        <w:rPr>
          <w:rFonts w:cstheme="minorHAnsi"/>
        </w:rPr>
        <w:t>Participate in community events and fairs</w:t>
      </w:r>
    </w:p>
    <w:p w14:paraId="158A9464" w14:textId="77777777" w:rsidR="004B5E4F" w:rsidRPr="00206C29" w:rsidRDefault="004B5E4F" w:rsidP="004B5E4F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206C29">
        <w:rPr>
          <w:rFonts w:cstheme="minorHAnsi"/>
        </w:rPr>
        <w:t>Explore the practicality and costs associated with improving our signage along Sardis Road in front of the library</w:t>
      </w:r>
    </w:p>
    <w:p w14:paraId="385CF3F2" w14:textId="77777777" w:rsidR="004B5E4F" w:rsidRPr="00206C29" w:rsidRDefault="004B5E4F" w:rsidP="004B5E4F">
      <w:pPr>
        <w:spacing w:after="0"/>
        <w:rPr>
          <w:rFonts w:cstheme="minorHAnsi"/>
        </w:rPr>
      </w:pPr>
    </w:p>
    <w:p w14:paraId="7083A1D9" w14:textId="4FBE167C" w:rsidR="004B5E4F" w:rsidRPr="00206C29" w:rsidRDefault="004B5E4F" w:rsidP="004B5E4F">
      <w:pPr>
        <w:spacing w:after="0"/>
        <w:rPr>
          <w:rFonts w:cstheme="minorHAnsi"/>
          <w:b/>
          <w:bCs/>
        </w:rPr>
      </w:pPr>
      <w:r w:rsidRPr="00206C29">
        <w:rPr>
          <w:rFonts w:cstheme="minorHAnsi"/>
          <w:b/>
          <w:bCs/>
        </w:rPr>
        <w:t>GOAL 4: TO PROVIDE WELCOMING AND EFFICIENT LIBRARY SPACES</w:t>
      </w:r>
    </w:p>
    <w:p w14:paraId="04E4E292" w14:textId="491F848E" w:rsidR="004B5E4F" w:rsidRPr="00206C29" w:rsidRDefault="004B5E4F" w:rsidP="004B5E4F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206C29">
        <w:rPr>
          <w:rFonts w:cstheme="minorHAnsi"/>
        </w:rPr>
        <w:t>Evaluate the size and use of the library collection to determine the amount of usable floor space that could be freed up through the weeding process, and develop a plan and schedule based on this evaluation</w:t>
      </w:r>
      <w:r w:rsidR="002B17AB" w:rsidRPr="00206C29">
        <w:rPr>
          <w:rFonts w:cstheme="minorHAnsi"/>
        </w:rPr>
        <w:t xml:space="preserve"> </w:t>
      </w:r>
    </w:p>
    <w:p w14:paraId="3BFB3049" w14:textId="59C72D3E" w:rsidR="002B17AB" w:rsidRPr="00206C29" w:rsidRDefault="002B17AB" w:rsidP="002B17AB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206C29">
        <w:rPr>
          <w:rFonts w:cstheme="minorHAnsi"/>
        </w:rPr>
        <w:lastRenderedPageBreak/>
        <w:t xml:space="preserve">Work with the Municipality to plan for needed cosmetic improvements, including paint, flooring, and related needs </w:t>
      </w:r>
    </w:p>
    <w:p w14:paraId="2409C65E" w14:textId="771ACA13" w:rsidR="002B17AB" w:rsidRPr="00206C29" w:rsidRDefault="002B17AB" w:rsidP="002B17AB">
      <w:pPr>
        <w:pStyle w:val="ListParagraph"/>
        <w:numPr>
          <w:ilvl w:val="0"/>
          <w:numId w:val="3"/>
        </w:numPr>
        <w:spacing w:after="0"/>
        <w:rPr>
          <w:rFonts w:cstheme="minorHAnsi"/>
          <w:i/>
        </w:rPr>
      </w:pPr>
      <w:r w:rsidRPr="00206C29">
        <w:rPr>
          <w:rFonts w:cstheme="minorHAnsi"/>
        </w:rPr>
        <w:t xml:space="preserve">Consider shelving on wheels and different seating in the </w:t>
      </w:r>
      <w:proofErr w:type="spellStart"/>
      <w:r w:rsidRPr="00206C29">
        <w:rPr>
          <w:rFonts w:cstheme="minorHAnsi"/>
        </w:rPr>
        <w:t>TechNook</w:t>
      </w:r>
      <w:proofErr w:type="spellEnd"/>
      <w:r w:rsidRPr="00206C29">
        <w:rPr>
          <w:rFonts w:cstheme="minorHAnsi"/>
        </w:rPr>
        <w:t xml:space="preserve"> area in order to increase audience capacity, along with updates and replacements to other furniture </w:t>
      </w:r>
    </w:p>
    <w:p w14:paraId="5BD49B55" w14:textId="21144F7C" w:rsidR="004B5E4F" w:rsidRPr="00206C29" w:rsidRDefault="004B5E4F" w:rsidP="004B5E4F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206C29">
        <w:rPr>
          <w:rFonts w:cstheme="minorHAnsi"/>
        </w:rPr>
        <w:t>Strive for the creation of additional functional spaces, which may include a Young Adult area, private and secure study spaces, group study, and/or setting for tutors</w:t>
      </w:r>
    </w:p>
    <w:p w14:paraId="76BB2280" w14:textId="7F564A4D" w:rsidR="004B5E4F" w:rsidRPr="00206C29" w:rsidRDefault="004B5E4F" w:rsidP="004B5E4F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206C29">
        <w:rPr>
          <w:rFonts w:cstheme="minorHAnsi"/>
        </w:rPr>
        <w:t>Continue discussions with the Municipality on our potential long-term interest in the current tax office space, should that</w:t>
      </w:r>
      <w:r w:rsidR="003E5E68">
        <w:rPr>
          <w:rFonts w:cstheme="minorHAnsi"/>
        </w:rPr>
        <w:t xml:space="preserve"> space</w:t>
      </w:r>
      <w:r w:rsidRPr="00206C29">
        <w:rPr>
          <w:rFonts w:cstheme="minorHAnsi"/>
        </w:rPr>
        <w:t xml:space="preserve"> become available in the future</w:t>
      </w:r>
    </w:p>
    <w:p w14:paraId="7CD685FF" w14:textId="77777777" w:rsidR="004B5E4F" w:rsidRPr="00206C29" w:rsidRDefault="004B5E4F" w:rsidP="004B5E4F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206C29">
        <w:rPr>
          <w:rFonts w:cstheme="minorHAnsi"/>
        </w:rPr>
        <w:t>Utilize meeting spaces in the Municipal building and the former library building when there is a need to accommodate audiences too large for the current library building</w:t>
      </w:r>
    </w:p>
    <w:p w14:paraId="4CDF8D29" w14:textId="77777777" w:rsidR="004B5E4F" w:rsidRPr="00206C29" w:rsidRDefault="004B5E4F" w:rsidP="004B5E4F">
      <w:pPr>
        <w:spacing w:after="0"/>
        <w:rPr>
          <w:rFonts w:cstheme="minorHAnsi"/>
        </w:rPr>
      </w:pPr>
    </w:p>
    <w:p w14:paraId="5A960DA9" w14:textId="4A716F22" w:rsidR="004B5E4F" w:rsidRPr="00206C29" w:rsidRDefault="004B5E4F" w:rsidP="004B5E4F">
      <w:pPr>
        <w:spacing w:after="0"/>
        <w:rPr>
          <w:rFonts w:cstheme="minorHAnsi"/>
          <w:b/>
          <w:bCs/>
        </w:rPr>
      </w:pPr>
      <w:r w:rsidRPr="00206C29">
        <w:rPr>
          <w:rFonts w:cstheme="minorHAnsi"/>
          <w:b/>
          <w:bCs/>
        </w:rPr>
        <w:t>GOAL 5: PROVIDE CURRENT AND ROBUST TECHNOLOGY TO PATRONS AND STAFF</w:t>
      </w:r>
    </w:p>
    <w:p w14:paraId="4996ECFA" w14:textId="1DE50C6F" w:rsidR="004B5E4F" w:rsidRPr="00206C29" w:rsidRDefault="004B5E4F" w:rsidP="004B5E4F">
      <w:pPr>
        <w:pStyle w:val="ListParagraph"/>
        <w:numPr>
          <w:ilvl w:val="0"/>
          <w:numId w:val="4"/>
        </w:numPr>
        <w:spacing w:after="0"/>
        <w:rPr>
          <w:rFonts w:cstheme="minorHAnsi"/>
          <w:i/>
        </w:rPr>
      </w:pPr>
      <w:r w:rsidRPr="00206C29">
        <w:rPr>
          <w:rFonts w:cstheme="minorHAnsi"/>
        </w:rPr>
        <w:t>Continue the productive partnership with WLN (Westmoreland Library Network) for library technology and support</w:t>
      </w:r>
      <w:r w:rsidR="002B17AB" w:rsidRPr="00206C29">
        <w:rPr>
          <w:rFonts w:cstheme="minorHAnsi"/>
        </w:rPr>
        <w:t xml:space="preserve"> </w:t>
      </w:r>
    </w:p>
    <w:p w14:paraId="3E0E11D4" w14:textId="423C49B9" w:rsidR="004B5E4F" w:rsidRPr="00206C29" w:rsidRDefault="004B5E4F" w:rsidP="004B5E4F">
      <w:pPr>
        <w:pStyle w:val="ListParagraph"/>
        <w:numPr>
          <w:ilvl w:val="0"/>
          <w:numId w:val="4"/>
        </w:numPr>
        <w:spacing w:after="0"/>
        <w:rPr>
          <w:rFonts w:cstheme="minorHAnsi"/>
          <w:i/>
        </w:rPr>
      </w:pPr>
      <w:r w:rsidRPr="00206C29">
        <w:rPr>
          <w:rFonts w:cstheme="minorHAnsi"/>
        </w:rPr>
        <w:t>Provide for efficient and convenient printing for library patrons and staff, along with other technology-related patron services that may develop</w:t>
      </w:r>
      <w:r w:rsidR="002B17AB" w:rsidRPr="00206C29">
        <w:rPr>
          <w:rFonts w:cstheme="minorHAnsi"/>
        </w:rPr>
        <w:t xml:space="preserve"> </w:t>
      </w:r>
    </w:p>
    <w:p w14:paraId="3CCED825" w14:textId="77777777" w:rsidR="004B5E4F" w:rsidRPr="00206C29" w:rsidRDefault="004B5E4F" w:rsidP="004B5E4F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206C29">
        <w:rPr>
          <w:rFonts w:cstheme="minorHAnsi"/>
        </w:rPr>
        <w:t>Consider set staff times when staff can assist the general public regarding technology issues with their personal devices</w:t>
      </w:r>
    </w:p>
    <w:p w14:paraId="6646CD05" w14:textId="77777777" w:rsidR="004B5E4F" w:rsidRPr="00206C29" w:rsidRDefault="004B5E4F" w:rsidP="004B5E4F">
      <w:pPr>
        <w:spacing w:after="0"/>
        <w:rPr>
          <w:rFonts w:cstheme="minorHAnsi"/>
        </w:rPr>
      </w:pPr>
    </w:p>
    <w:p w14:paraId="7BDEB021" w14:textId="7CC14E41" w:rsidR="004B5E4F" w:rsidRPr="00206C29" w:rsidRDefault="004B5E4F" w:rsidP="004B5E4F">
      <w:pPr>
        <w:spacing w:after="0"/>
        <w:rPr>
          <w:rFonts w:cstheme="minorHAnsi"/>
          <w:b/>
          <w:bCs/>
        </w:rPr>
      </w:pPr>
      <w:r w:rsidRPr="00206C29">
        <w:rPr>
          <w:rFonts w:cstheme="minorHAnsi"/>
          <w:b/>
          <w:bCs/>
        </w:rPr>
        <w:t>GOAL 6: PROVIDE ADEQUATE FINANCIAL RESOURCES FOR OPERATION OF THE LIBRARY</w:t>
      </w:r>
    </w:p>
    <w:p w14:paraId="11E05F7C" w14:textId="3E14E259" w:rsidR="004B5E4F" w:rsidRPr="00206C29" w:rsidRDefault="004B5E4F" w:rsidP="004B5E4F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206C29">
        <w:rPr>
          <w:rFonts w:cstheme="minorHAnsi"/>
        </w:rPr>
        <w:t>Continue the strong partnership with the Murrysville Community Library Foundation, the fundraising arm of the library</w:t>
      </w:r>
      <w:r w:rsidR="002B17AB" w:rsidRPr="00206C29">
        <w:rPr>
          <w:rFonts w:cstheme="minorHAnsi"/>
        </w:rPr>
        <w:t xml:space="preserve">, and support Foundation initiatives </w:t>
      </w:r>
    </w:p>
    <w:p w14:paraId="2CA0ACA7" w14:textId="77777777" w:rsidR="004B5E4F" w:rsidRPr="00206C29" w:rsidRDefault="004B5E4F" w:rsidP="004B5E4F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206C29">
        <w:rPr>
          <w:rFonts w:cstheme="minorHAnsi"/>
        </w:rPr>
        <w:t>Seek grant opportunities whenever possible</w:t>
      </w:r>
    </w:p>
    <w:p w14:paraId="2B0C4834" w14:textId="3C2A4E91" w:rsidR="004B5E4F" w:rsidRPr="00206C29" w:rsidRDefault="004B5E4F" w:rsidP="004B5E4F">
      <w:pPr>
        <w:pStyle w:val="ListParagraph"/>
        <w:numPr>
          <w:ilvl w:val="0"/>
          <w:numId w:val="5"/>
        </w:numPr>
        <w:spacing w:after="0"/>
        <w:rPr>
          <w:rFonts w:cstheme="minorHAnsi"/>
          <w:i/>
        </w:rPr>
      </w:pPr>
      <w:r w:rsidRPr="00206C29">
        <w:rPr>
          <w:rFonts w:cstheme="minorHAnsi"/>
        </w:rPr>
        <w:t>Work in partnership with the Municipality on potential Keystone grant projects to improve the library infrastructure</w:t>
      </w:r>
      <w:r w:rsidR="002B17AB" w:rsidRPr="00206C29">
        <w:rPr>
          <w:rFonts w:cstheme="minorHAnsi"/>
        </w:rPr>
        <w:t xml:space="preserve"> </w:t>
      </w:r>
    </w:p>
    <w:p w14:paraId="15491094" w14:textId="77777777" w:rsidR="004B5E4F" w:rsidRPr="00206C29" w:rsidRDefault="004B5E4F" w:rsidP="004B5E4F">
      <w:pPr>
        <w:spacing w:after="0"/>
        <w:rPr>
          <w:rFonts w:cstheme="minorHAnsi"/>
        </w:rPr>
      </w:pPr>
    </w:p>
    <w:p w14:paraId="2B17746C" w14:textId="1EE40AD4" w:rsidR="004B5E4F" w:rsidRPr="00206C29" w:rsidRDefault="004B5E4F" w:rsidP="004B5E4F">
      <w:pPr>
        <w:spacing w:after="0"/>
        <w:rPr>
          <w:rFonts w:cstheme="minorHAnsi"/>
          <w:b/>
          <w:bCs/>
        </w:rPr>
      </w:pPr>
      <w:bookmarkStart w:id="1" w:name="_Hlk92180991"/>
      <w:r w:rsidRPr="00206C29">
        <w:rPr>
          <w:rFonts w:cstheme="minorHAnsi"/>
          <w:b/>
          <w:bCs/>
        </w:rPr>
        <w:t>GOAL 7: CONTINUALLY FOLLOW AND RESEARCH TRENDS IN PUBLIC LIBRARIES IN A CONTINUALLY CHANGING ENVIRONMENT</w:t>
      </w:r>
    </w:p>
    <w:p w14:paraId="3DDA152C" w14:textId="046F4803" w:rsidR="004B5E4F" w:rsidRPr="00206C29" w:rsidRDefault="004B5E4F" w:rsidP="004B5E4F">
      <w:pPr>
        <w:pStyle w:val="ListParagraph"/>
        <w:numPr>
          <w:ilvl w:val="0"/>
          <w:numId w:val="8"/>
        </w:numPr>
        <w:spacing w:after="0"/>
        <w:rPr>
          <w:rFonts w:cstheme="minorHAnsi"/>
          <w:i/>
        </w:rPr>
      </w:pPr>
      <w:r w:rsidRPr="00206C29">
        <w:rPr>
          <w:rFonts w:cstheme="minorHAnsi"/>
        </w:rPr>
        <w:t>Engage with key library organizations such as the Pennsylvania Library Association, American Library Association, and Public Library Association, including conference attendance</w:t>
      </w:r>
      <w:r w:rsidR="009A276A" w:rsidRPr="00206C29">
        <w:rPr>
          <w:rFonts w:cstheme="minorHAnsi"/>
        </w:rPr>
        <w:t xml:space="preserve"> </w:t>
      </w:r>
    </w:p>
    <w:p w14:paraId="57A247E7" w14:textId="11F523E8" w:rsidR="009A276A" w:rsidRPr="00206C29" w:rsidRDefault="009A276A" w:rsidP="009A276A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206C29">
        <w:rPr>
          <w:rFonts w:cstheme="minorHAnsi"/>
        </w:rPr>
        <w:t xml:space="preserve">Position the library as a key organization in the Murrysville area that is agile and responsive to changing community needs </w:t>
      </w:r>
    </w:p>
    <w:p w14:paraId="0FD804AC" w14:textId="5F6071A8" w:rsidR="004B5E4F" w:rsidRPr="00206C29" w:rsidRDefault="00206C29" w:rsidP="004B5E4F">
      <w:pPr>
        <w:pStyle w:val="ListParagraph"/>
        <w:numPr>
          <w:ilvl w:val="0"/>
          <w:numId w:val="8"/>
        </w:numPr>
        <w:spacing w:after="0"/>
        <w:rPr>
          <w:rFonts w:cstheme="minorHAnsi"/>
          <w:i/>
        </w:rPr>
      </w:pPr>
      <w:r>
        <w:rPr>
          <w:rFonts w:cstheme="minorHAnsi"/>
        </w:rPr>
        <w:t>Benchmark</w:t>
      </w:r>
      <w:r w:rsidR="004B5E4F" w:rsidRPr="00206C29">
        <w:rPr>
          <w:rFonts w:cstheme="minorHAnsi"/>
        </w:rPr>
        <w:t xml:space="preserve"> key public library performance areas of MCL with peer libraries to mutually gain insight into operational areas</w:t>
      </w:r>
      <w:r w:rsidR="009A276A" w:rsidRPr="00206C29">
        <w:rPr>
          <w:rFonts w:cstheme="minorHAnsi"/>
        </w:rPr>
        <w:t xml:space="preserve">, using measures such as circulation, foot traffic, program attendance and budget dollars per capita.  </w:t>
      </w:r>
    </w:p>
    <w:p w14:paraId="36FFF3BF" w14:textId="77777777" w:rsidR="00206C29" w:rsidRPr="00206C29" w:rsidRDefault="00206C29" w:rsidP="00206C29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206C29">
        <w:rPr>
          <w:rFonts w:cstheme="minorHAnsi"/>
        </w:rPr>
        <w:t>Continue a strong partnership with WLN using it also as a vehicle for sharing ideas and coordinated approaches to public library service</w:t>
      </w:r>
    </w:p>
    <w:p w14:paraId="491E9C31" w14:textId="7407AF7A" w:rsidR="00BC1DA9" w:rsidRPr="003E5E68" w:rsidRDefault="004B5E4F" w:rsidP="003E5E68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206C29">
        <w:rPr>
          <w:rFonts w:cstheme="minorHAnsi"/>
        </w:rPr>
        <w:t>Continually evaluate and respond to the proper balance of in-library, outreach, and virtual library services</w:t>
      </w:r>
      <w:bookmarkEnd w:id="1"/>
    </w:p>
    <w:sectPr w:rsidR="00BC1DA9" w:rsidRPr="003E5E68" w:rsidSect="003E5E6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57BEC"/>
    <w:multiLevelType w:val="hybridMultilevel"/>
    <w:tmpl w:val="210AD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05ADA"/>
    <w:multiLevelType w:val="hybridMultilevel"/>
    <w:tmpl w:val="EA7AEE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A383F"/>
    <w:multiLevelType w:val="hybridMultilevel"/>
    <w:tmpl w:val="E9DEA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F2B4A"/>
    <w:multiLevelType w:val="hybridMultilevel"/>
    <w:tmpl w:val="F8987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D620F"/>
    <w:multiLevelType w:val="hybridMultilevel"/>
    <w:tmpl w:val="26980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B1163"/>
    <w:multiLevelType w:val="hybridMultilevel"/>
    <w:tmpl w:val="915E4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90F4B"/>
    <w:multiLevelType w:val="hybridMultilevel"/>
    <w:tmpl w:val="E52EC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57DF5"/>
    <w:multiLevelType w:val="hybridMultilevel"/>
    <w:tmpl w:val="EA7AE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4F"/>
    <w:rsid w:val="00033112"/>
    <w:rsid w:val="000A06EA"/>
    <w:rsid w:val="00163057"/>
    <w:rsid w:val="001D6744"/>
    <w:rsid w:val="00206C29"/>
    <w:rsid w:val="002771B7"/>
    <w:rsid w:val="002B17AB"/>
    <w:rsid w:val="003E5E68"/>
    <w:rsid w:val="0048584D"/>
    <w:rsid w:val="004B5E4F"/>
    <w:rsid w:val="005B66AE"/>
    <w:rsid w:val="00686D2C"/>
    <w:rsid w:val="009A276A"/>
    <w:rsid w:val="00C44B57"/>
    <w:rsid w:val="00C911B0"/>
    <w:rsid w:val="00C9334B"/>
    <w:rsid w:val="00F559D6"/>
    <w:rsid w:val="00F6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B48A2"/>
  <w14:defaultImageDpi w14:val="32767"/>
  <w15:chartTrackingRefBased/>
  <w15:docId w15:val="{88C2753C-2514-E34E-86D6-C7444881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5E4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E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6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60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Long</dc:creator>
  <cp:keywords/>
  <dc:description/>
  <cp:lastModifiedBy>Amy K. Riegner</cp:lastModifiedBy>
  <cp:revision>3</cp:revision>
  <dcterms:created xsi:type="dcterms:W3CDTF">2022-06-13T23:56:00Z</dcterms:created>
  <dcterms:modified xsi:type="dcterms:W3CDTF">2024-07-24T15:53:00Z</dcterms:modified>
</cp:coreProperties>
</file>